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MILESON GLENNA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thirty-sixth (1/36th) of the shares subject to the option will vest on February 19, 2023 and one thirty-sixth of the shares subject to the option will vest each month thereafter.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Glenna Mileson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01/23/2023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241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2023-01-23T16:53:16Z</dcterms:created>
  <dcterms:modified xsi:type="dcterms:W3CDTF">2023-01-23T16:53:16Z</dcterms:modified>
</cp:coreProperties>
</file>