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MOEBIUS HANS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4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7,881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1.35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60,836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7,881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One-fourth of the shares subject to the option vested on June 1, 2020 and one-fourth of the shares subject to the option vest on each year thereafter.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Glenna Mileson,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Hans Moebius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-3320415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249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2022-10-17T17:09:48Z</dcterms:created>
  <dcterms:modified xsi:type="dcterms:W3CDTF">2022-10-17T17:09:48Z</dcterms:modified>
</cp:coreProperties>
</file>