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us04746l1044_020422.txt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Athira Pharma,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04746L104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04746L104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2400726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2455684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2455684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Athira Pharma,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18706 NORTH CREEK PARKWAY, SUITE 104</w:t>
      </w:r>
    </w:p>
    <w:p>
      <w:pPr>
        <w:spacing w:after="0" w:line="238" w:lineRule="auto"/>
        <w:rPr>
          <w:sz w:val="20"/>
          <w:szCs w:val="20"/>
          <w:color w:val="auto"/>
        </w:rPr>
      </w:pPr>
      <w:r>
        <w:rPr>
          <w:rFonts w:ascii="Courier New" w:cs="Courier New" w:eastAsia="Courier New" w:hAnsi="Courier New"/>
          <w:sz w:val="18"/>
          <w:szCs w:val="18"/>
          <w:color w:val="auto"/>
        </w:rPr>
        <w:t>BOTHELL WA 98011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2455684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2400726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2455684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Athira Pharma,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Athira Pharma,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2022-02-04T15:39:25Z</dcterms:created>
  <dcterms:modified xsi:type="dcterms:W3CDTF">2022-02-04T15:39:25Z</dcterms:modified>
</cp:coreProperties>
</file>