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0"/>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FLUKE JOHN M JR</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6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Athira Pharma,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ATHA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gridSpan w:val="2"/>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400" w:type="dxa"/>
            <w:vAlign w:val="bottom"/>
            <w:tcBorders>
              <w:top w:val="single" w:sz="8" w:color="0000EE"/>
            </w:tcBorders>
          </w:tcPr>
          <w:p>
            <w:pPr>
              <w:spacing w:after="0"/>
              <w:rPr>
                <w:sz w:val="8"/>
                <w:szCs w:val="8"/>
                <w:color w:val="auto"/>
              </w:rPr>
            </w:pPr>
          </w:p>
        </w:tc>
        <w:tc>
          <w:tcPr>
            <w:tcW w:w="4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34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1480" w:type="dxa"/>
            <w:vAlign w:val="bottom"/>
            <w:gridSpan w:val="2"/>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4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860" w:type="dxa"/>
            <w:vAlign w:val="bottom"/>
            <w:gridSpan w:val="7"/>
            <w:vMerge w:val="continue"/>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C/O ATHIRA PHARMA, INC.</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gridSpan w:val="3"/>
          </w:tcPr>
          <w:p>
            <w:pPr>
              <w:ind w:left="80"/>
              <w:spacing w:after="0"/>
              <w:rPr>
                <w:sz w:val="20"/>
                <w:szCs w:val="20"/>
                <w:color w:val="auto"/>
              </w:rPr>
            </w:pPr>
            <w:r>
              <w:rPr>
                <w:rFonts w:ascii="Arial" w:cs="Arial" w:eastAsia="Arial" w:hAnsi="Arial"/>
                <w:sz w:val="17"/>
                <w:szCs w:val="17"/>
                <w:color w:val="0000FF"/>
              </w:rPr>
              <w:t>06/15/2021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8"/>
            <w:vMerge w:val="restart"/>
          </w:tcPr>
          <w:p>
            <w:pPr>
              <w:spacing w:after="0"/>
              <w:rPr>
                <w:sz w:val="20"/>
                <w:szCs w:val="20"/>
                <w:color w:val="auto"/>
              </w:rPr>
            </w:pPr>
            <w:r>
              <w:rPr>
                <w:rFonts w:ascii="Arial" w:cs="Arial" w:eastAsia="Arial" w:hAnsi="Arial"/>
                <w:sz w:val="17"/>
                <w:szCs w:val="17"/>
                <w:color w:val="0000FF"/>
              </w:rPr>
              <w:t>18706 NORTH CREEK PARKWAY, SUITE 104</w:t>
            </w: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8"/>
            <w:vMerge w:val="continue"/>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0"/>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20" w:type="dxa"/>
            <w:vAlign w:val="bottom"/>
            <w:gridSpan w:val="11"/>
            <w:vMerge w:val="continue"/>
          </w:tcPr>
          <w:p>
            <w:pPr>
              <w:spacing w:after="0"/>
              <w:rPr>
                <w:sz w:val="8"/>
                <w:szCs w:val="8"/>
                <w:color w:val="auto"/>
              </w:rPr>
            </w:pPr>
          </w:p>
        </w:tc>
        <w:tc>
          <w:tcPr>
            <w:tcW w:w="33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400" w:type="dxa"/>
            <w:vAlign w:val="bottom"/>
            <w:tcBorders>
              <w:bottom w:val="single" w:sz="8" w:color="9A9A9A"/>
            </w:tcBorders>
          </w:tcPr>
          <w:p>
            <w:pPr>
              <w:spacing w:after="0"/>
              <w:rPr>
                <w:sz w:val="5"/>
                <w:szCs w:val="5"/>
                <w:color w:val="auto"/>
              </w:rPr>
            </w:pPr>
          </w:p>
        </w:tc>
        <w:tc>
          <w:tcPr>
            <w:tcW w:w="4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20" w:type="dxa"/>
            <w:vAlign w:val="bottom"/>
            <w:gridSpan w:val="8"/>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BOTHELL</w:t>
            </w:r>
          </w:p>
        </w:tc>
        <w:tc>
          <w:tcPr>
            <w:tcW w:w="1120" w:type="dxa"/>
            <w:vAlign w:val="bottom"/>
            <w:gridSpan w:val="3"/>
          </w:tcPr>
          <w:p>
            <w:pPr>
              <w:ind w:left="40"/>
              <w:spacing w:after="0"/>
              <w:rPr>
                <w:sz w:val="20"/>
                <w:szCs w:val="20"/>
                <w:color w:val="auto"/>
              </w:rPr>
            </w:pPr>
            <w:r>
              <w:rPr>
                <w:rFonts w:ascii="Arial" w:cs="Arial" w:eastAsia="Arial" w:hAnsi="Arial"/>
                <w:sz w:val="17"/>
                <w:szCs w:val="17"/>
                <w:color w:val="0000FF"/>
              </w:rPr>
              <w:t>WA</w:t>
            </w:r>
          </w:p>
        </w:tc>
        <w:tc>
          <w:tcPr>
            <w:tcW w:w="1340" w:type="dxa"/>
            <w:vAlign w:val="bottom"/>
          </w:tcPr>
          <w:p>
            <w:pPr>
              <w:ind w:left="140"/>
              <w:spacing w:after="0"/>
              <w:rPr>
                <w:sz w:val="20"/>
                <w:szCs w:val="20"/>
                <w:color w:val="auto"/>
              </w:rPr>
            </w:pPr>
            <w:r>
              <w:rPr>
                <w:rFonts w:ascii="Arial" w:cs="Arial" w:eastAsia="Arial" w:hAnsi="Arial"/>
                <w:sz w:val="17"/>
                <w:szCs w:val="17"/>
                <w:color w:val="0000FF"/>
              </w:rPr>
              <w:t>98011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20" w:type="dxa"/>
            <w:vAlign w:val="bottom"/>
            <w:gridSpan w:val="8"/>
          </w:tcPr>
          <w:p>
            <w:pPr>
              <w:ind w:left="4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2"/>
          </w:tcPr>
          <w:p>
            <w:pPr>
              <w:ind w:left="400"/>
              <w:spacing w:after="0" w:line="134" w:lineRule="exact"/>
              <w:rPr>
                <w:sz w:val="20"/>
                <w:szCs w:val="20"/>
                <w:color w:val="auto"/>
              </w:rPr>
            </w:pPr>
            <w:r>
              <w:rPr>
                <w:rFonts w:ascii="Arial" w:cs="Arial" w:eastAsia="Arial" w:hAnsi="Arial"/>
                <w:sz w:val="13"/>
                <w:szCs w:val="13"/>
                <w:color w:val="auto"/>
              </w:rPr>
              <w:t>Person</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460" w:type="dxa"/>
            <w:vAlign w:val="bottom"/>
            <w:tcBorders>
              <w:bottom w:val="single" w:sz="8" w:color="2C2C2C"/>
            </w:tcBorders>
            <w:gridSpan w:val="3"/>
          </w:tcPr>
          <w:p>
            <w:pPr>
              <w:spacing w:after="0"/>
              <w:rPr>
                <w:sz w:val="11"/>
                <w:szCs w:val="11"/>
                <w:color w:val="auto"/>
              </w:rPr>
            </w:pPr>
          </w:p>
        </w:tc>
        <w:tc>
          <w:tcPr>
            <w:tcW w:w="206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gridSpan w:val="3"/>
          </w:tcPr>
          <w:p>
            <w:pPr>
              <w:spacing w:after="0"/>
              <w:rPr>
                <w:sz w:val="11"/>
                <w:szCs w:val="11"/>
                <w:color w:val="auto"/>
              </w:rPr>
            </w:pPr>
          </w:p>
        </w:tc>
        <w:tc>
          <w:tcPr>
            <w:tcW w:w="148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7400" w:type="dxa"/>
            <w:vAlign w:val="bottom"/>
            <w:tcBorders>
              <w:top w:val="single" w:sz="8" w:color="2C2C2C"/>
            </w:tcBorders>
            <w:gridSpan w:val="20"/>
          </w:tcPr>
          <w:p>
            <w:pPr>
              <w:ind w:left="2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5"/>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280" w:type="dxa"/>
            <w:vAlign w:val="bottom"/>
            <w:gridSpan w:val="3"/>
          </w:tcPr>
          <w:p>
            <w:pPr>
              <w:ind w:left="160"/>
              <w:spacing w:after="0"/>
              <w:rPr>
                <w:sz w:val="20"/>
                <w:szCs w:val="20"/>
                <w:color w:val="auto"/>
              </w:rPr>
            </w:pPr>
            <w:r>
              <w:rPr>
                <w:rFonts w:ascii="Arial" w:cs="Arial" w:eastAsia="Arial" w:hAnsi="Arial"/>
                <w:sz w:val="12"/>
                <w:szCs w:val="12"/>
                <w:b w:val="1"/>
                <w:bCs w:val="1"/>
                <w:color w:val="auto"/>
              </w:rPr>
              <w:t>2A. Deemed</w:t>
            </w: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160" w:type="dxa"/>
            <w:vAlign w:val="bottom"/>
            <w:gridSpan w:val="3"/>
          </w:tcPr>
          <w:p>
            <w:pPr>
              <w:ind w:left="38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4"/>
          </w:tcPr>
          <w:p>
            <w:pPr>
              <w:ind w:left="1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20" w:type="dxa"/>
            <w:vAlign w:val="bottom"/>
            <w:gridSpan w:val="3"/>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8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78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380"/>
              <w:spacing w:after="0" w:line="131" w:lineRule="exact"/>
              <w:rPr>
                <w:sz w:val="20"/>
                <w:szCs w:val="20"/>
                <w:color w:val="auto"/>
              </w:rPr>
            </w:pPr>
            <w:r>
              <w:rPr>
                <w:rFonts w:ascii="Arial" w:cs="Arial" w:eastAsia="Arial" w:hAnsi="Arial"/>
                <w:sz w:val="12"/>
                <w:szCs w:val="12"/>
                <w:b w:val="1"/>
                <w:bCs w:val="1"/>
                <w:color w:val="auto"/>
              </w:rPr>
              <w:t>Form: Direct</w:t>
            </w:r>
          </w:p>
        </w:tc>
        <w:tc>
          <w:tcPr>
            <w:tcW w:w="5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w w:val="96"/>
              </w:rPr>
              <w:t>Indirect</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180" w:type="dxa"/>
            <w:vAlign w:val="bottom"/>
            <w:gridSpan w:val="5"/>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380"/>
              <w:spacing w:after="0" w:line="133" w:lineRule="exact"/>
              <w:rPr>
                <w:sz w:val="20"/>
                <w:szCs w:val="20"/>
                <w:color w:val="auto"/>
              </w:rPr>
            </w:pPr>
            <w:r>
              <w:rPr>
                <w:rFonts w:ascii="Arial" w:cs="Arial" w:eastAsia="Arial" w:hAnsi="Arial"/>
                <w:sz w:val="12"/>
                <w:szCs w:val="12"/>
                <w:b w:val="1"/>
                <w:bCs w:val="1"/>
                <w:color w:val="auto"/>
                <w:w w:val="93"/>
              </w:rPr>
              <w:t>(D) or</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3"/>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w w:val="99"/>
              </w:rPr>
              <w:t>Indirect (I)</w:t>
            </w:r>
          </w:p>
        </w:tc>
        <w:tc>
          <w:tcPr>
            <w:tcW w:w="180" w:type="dxa"/>
            <w:vAlign w:val="bottom"/>
          </w:tcPr>
          <w:p>
            <w:pPr>
              <w:spacing w:after="0"/>
              <w:rPr>
                <w:sz w:val="11"/>
                <w:szCs w:val="11"/>
                <w:color w:val="auto"/>
              </w:rPr>
            </w:pPr>
          </w:p>
        </w:tc>
        <w:tc>
          <w:tcPr>
            <w:tcW w:w="128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(Instr. 4)</w:t>
            </w:r>
          </w:p>
        </w:tc>
        <w:tc>
          <w:tcPr>
            <w:tcW w:w="180" w:type="dxa"/>
            <w:vAlign w:val="bottom"/>
          </w:tcPr>
          <w:p>
            <w:pPr>
              <w:spacing w:after="0"/>
              <w:rPr>
                <w:sz w:val="14"/>
                <w:szCs w:val="14"/>
                <w:color w:val="auto"/>
              </w:rPr>
            </w:pPr>
          </w:p>
        </w:tc>
        <w:tc>
          <w:tcPr>
            <w:tcW w:w="128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2"/>
                <w:szCs w:val="12"/>
                <w:b w:val="1"/>
                <w:bCs w:val="1"/>
                <w:color w:val="auto"/>
              </w:rPr>
              <w:t>(A) or</w:t>
            </w:r>
          </w:p>
        </w:tc>
        <w:tc>
          <w:tcPr>
            <w:tcW w:w="4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0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ind w:left="40"/>
              <w:spacing w:after="0" w:line="84" w:lineRule="exact"/>
              <w:rPr>
                <w:sz w:val="20"/>
                <w:szCs w:val="20"/>
                <w:color w:val="auto"/>
              </w:rPr>
            </w:pPr>
            <w:r>
              <w:rPr>
                <w:rFonts w:ascii="Arial" w:cs="Arial" w:eastAsia="Arial" w:hAnsi="Arial"/>
                <w:sz w:val="8"/>
                <w:szCs w:val="8"/>
                <w:b w:val="1"/>
                <w:bCs w:val="1"/>
                <w:color w:val="auto"/>
              </w:rPr>
              <w:t>Reported</w:t>
            </w: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gridSpan w:val="2"/>
            <w:vMerge w:val="continue"/>
          </w:tcPr>
          <w:p>
            <w:pPr>
              <w:spacing w:after="0"/>
              <w:rPr>
                <w:sz w:val="10"/>
                <w:szCs w:val="10"/>
                <w:color w:val="auto"/>
              </w:rPr>
            </w:pPr>
          </w:p>
        </w:tc>
        <w:tc>
          <w:tcPr>
            <w:tcW w:w="5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80" w:type="dxa"/>
            <w:vAlign w:val="bottom"/>
            <w:gridSpan w:val="2"/>
          </w:tcPr>
          <w:p>
            <w:pPr>
              <w:ind w:left="40"/>
              <w:spacing w:after="0" w:line="12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4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4"/>
          </w:tcPr>
          <w:p>
            <w:pPr>
              <w:ind w:left="140"/>
              <w:spacing w:after="0"/>
              <w:rPr>
                <w:sz w:val="20"/>
                <w:szCs w:val="20"/>
                <w:color w:val="auto"/>
              </w:rPr>
            </w:pPr>
            <w:r>
              <w:rPr>
                <w:rFonts w:ascii="Arial" w:cs="Arial" w:eastAsia="Arial" w:hAnsi="Arial"/>
                <w:sz w:val="17"/>
                <w:szCs w:val="17"/>
                <w:color w:val="0000FF"/>
              </w:rPr>
              <w:t>Fluke Capital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gridSpan w:val="4"/>
          </w:tcPr>
          <w:p>
            <w:pPr>
              <w:ind w:left="640"/>
              <w:spacing w:after="0"/>
              <w:rPr>
                <w:sz w:val="20"/>
                <w:szCs w:val="20"/>
                <w:color w:val="auto"/>
              </w:rPr>
            </w:pPr>
            <w:r>
              <w:rPr>
                <w:rFonts w:ascii="Arial" w:cs="Arial" w:eastAsia="Arial" w:hAnsi="Arial"/>
                <w:sz w:val="17"/>
                <w:szCs w:val="17"/>
                <w:color w:val="0000FF"/>
                <w:w w:val="98"/>
              </w:rPr>
              <w:t>06/15/2021</w:t>
            </w: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spacing w:after="0" w:line="213" w:lineRule="exact"/>
              <w:rPr>
                <w:sz w:val="20"/>
                <w:szCs w:val="20"/>
                <w:color w:val="auto"/>
              </w:rPr>
            </w:pPr>
            <w:r>
              <w:rPr>
                <w:rFonts w:ascii="Arial" w:cs="Arial" w:eastAsia="Arial" w:hAnsi="Arial"/>
                <w:sz w:val="24"/>
                <w:szCs w:val="24"/>
                <w:color w:val="0000FF"/>
                <w:vertAlign w:val="subscript"/>
              </w:rPr>
              <w:t>J</w:t>
            </w:r>
            <w:r>
              <w:rPr>
                <w:rFonts w:ascii="Arial" w:cs="Arial" w:eastAsia="Arial" w:hAnsi="Arial"/>
                <w:sz w:val="11"/>
                <w:szCs w:val="11"/>
                <w:color w:val="008000"/>
              </w:rPr>
              <w:t>(1)</w:t>
            </w:r>
          </w:p>
        </w:tc>
        <w:tc>
          <w:tcPr>
            <w:tcW w:w="840" w:type="dxa"/>
            <w:vAlign w:val="bottom"/>
          </w:tcPr>
          <w:p>
            <w:pPr>
              <w:ind w:left="180"/>
              <w:spacing w:after="0"/>
              <w:rPr>
                <w:sz w:val="20"/>
                <w:szCs w:val="20"/>
                <w:color w:val="auto"/>
              </w:rPr>
            </w:pPr>
            <w:r>
              <w:rPr>
                <w:rFonts w:ascii="Arial" w:cs="Arial" w:eastAsia="Arial" w:hAnsi="Arial"/>
                <w:sz w:val="17"/>
                <w:szCs w:val="17"/>
                <w:color w:val="0000FF"/>
              </w:rPr>
              <w:t>3,000</w:t>
            </w:r>
          </w:p>
        </w:tc>
        <w:tc>
          <w:tcPr>
            <w:tcW w:w="60" w:type="dxa"/>
            <w:vAlign w:val="bottom"/>
          </w:tcPr>
          <w:p>
            <w:pPr>
              <w:spacing w:after="0"/>
              <w:rPr>
                <w:sz w:val="18"/>
                <w:szCs w:val="18"/>
                <w:color w:val="auto"/>
              </w:rPr>
            </w:pPr>
          </w:p>
        </w:tc>
        <w:tc>
          <w:tcPr>
            <w:tcW w:w="380" w:type="dxa"/>
            <w:vAlign w:val="bottom"/>
          </w:tcPr>
          <w:p>
            <w:pPr>
              <w:ind w:left="40"/>
              <w:spacing w:after="0"/>
              <w:rPr>
                <w:sz w:val="20"/>
                <w:szCs w:val="20"/>
                <w:color w:val="auto"/>
              </w:rPr>
            </w:pPr>
            <w:r>
              <w:rPr>
                <w:rFonts w:ascii="Arial" w:cs="Arial" w:eastAsia="Arial" w:hAnsi="Arial"/>
                <w:sz w:val="17"/>
                <w:szCs w:val="17"/>
                <w:color w:val="0000FF"/>
              </w:rPr>
              <w:t>D</w:t>
            </w:r>
          </w:p>
        </w:tc>
        <w:tc>
          <w:tcPr>
            <w:tcW w:w="620" w:type="dxa"/>
            <w:vAlign w:val="bottom"/>
            <w:gridSpan w:val="3"/>
          </w:tcPr>
          <w:p>
            <w:pPr>
              <w:ind w:left="20"/>
              <w:spacing w:after="0" w:line="213" w:lineRule="exact"/>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0.00</w:t>
            </w:r>
            <w:r>
              <w:rPr>
                <w:rFonts w:ascii="Arial" w:cs="Arial" w:eastAsia="Arial" w:hAnsi="Arial"/>
                <w:sz w:val="22"/>
                <w:szCs w:val="22"/>
                <w:color w:val="008000"/>
                <w:w w:val="95"/>
                <w:vertAlign w:val="superscript"/>
              </w:rPr>
              <w:t>(1)</w:t>
            </w:r>
          </w:p>
        </w:tc>
        <w:tc>
          <w:tcPr>
            <w:tcW w:w="800" w:type="dxa"/>
            <w:vAlign w:val="bottom"/>
            <w:gridSpan w:val="2"/>
          </w:tcPr>
          <w:p>
            <w:pPr>
              <w:jc w:val="right"/>
              <w:spacing w:after="0"/>
              <w:rPr>
                <w:sz w:val="20"/>
                <w:szCs w:val="20"/>
                <w:color w:val="auto"/>
              </w:rPr>
            </w:pPr>
            <w:r>
              <w:rPr>
                <w:rFonts w:ascii="Arial" w:cs="Arial" w:eastAsia="Arial" w:hAnsi="Arial"/>
                <w:sz w:val="17"/>
                <w:szCs w:val="17"/>
                <w:color w:val="0000FF"/>
              </w:rPr>
              <w:t>3,731</w:t>
            </w:r>
          </w:p>
        </w:tc>
        <w:tc>
          <w:tcPr>
            <w:tcW w:w="700" w:type="dxa"/>
            <w:vAlign w:val="bottom"/>
          </w:tcPr>
          <w:p>
            <w:pPr>
              <w:spacing w:after="0"/>
              <w:rPr>
                <w:sz w:val="18"/>
                <w:szCs w:val="18"/>
                <w:color w:val="auto"/>
              </w:rPr>
            </w:pPr>
          </w:p>
        </w:tc>
        <w:tc>
          <w:tcPr>
            <w:tcW w:w="280" w:type="dxa"/>
            <w:vAlign w:val="bottom"/>
          </w:tcPr>
          <w:p>
            <w:pPr>
              <w:jc w:val="center"/>
              <w:ind w:right="53"/>
              <w:spacing w:after="0"/>
              <w:rPr>
                <w:sz w:val="20"/>
                <w:szCs w:val="20"/>
                <w:color w:val="auto"/>
              </w:rPr>
            </w:pPr>
            <w:r>
              <w:rPr>
                <w:rFonts w:ascii="Arial" w:cs="Arial" w:eastAsia="Arial" w:hAnsi="Arial"/>
                <w:sz w:val="17"/>
                <w:szCs w:val="17"/>
                <w:color w:val="0000FF"/>
              </w:rPr>
              <w:t>I</w:t>
            </w:r>
          </w:p>
        </w:tc>
        <w:tc>
          <w:tcPr>
            <w:tcW w:w="180" w:type="dxa"/>
            <w:vAlign w:val="bottom"/>
          </w:tcPr>
          <w:p>
            <w:pPr>
              <w:spacing w:after="0"/>
              <w:rPr>
                <w:sz w:val="18"/>
                <w:szCs w:val="18"/>
                <w:color w:val="auto"/>
              </w:rPr>
            </w:pPr>
          </w:p>
        </w:tc>
        <w:tc>
          <w:tcPr>
            <w:tcW w:w="1280" w:type="dxa"/>
            <w:vAlign w:val="bottom"/>
            <w:gridSpan w:val="4"/>
          </w:tcPr>
          <w:p>
            <w:pPr>
              <w:ind w:left="140"/>
              <w:spacing w:after="0"/>
              <w:rPr>
                <w:sz w:val="20"/>
                <w:szCs w:val="20"/>
                <w:color w:val="auto"/>
              </w:rPr>
            </w:pPr>
            <w:r>
              <w:rPr>
                <w:rFonts w:ascii="Arial" w:cs="Arial" w:eastAsia="Arial" w:hAnsi="Arial"/>
                <w:sz w:val="17"/>
                <w:szCs w:val="17"/>
                <w:color w:val="0000FF"/>
              </w:rPr>
              <w:t>Management,</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4"/>
          </w:tcPr>
          <w:p>
            <w:pPr>
              <w:ind w:left="140"/>
              <w:spacing w:after="0" w:line="275" w:lineRule="exact"/>
              <w:rPr>
                <w:sz w:val="20"/>
                <w:szCs w:val="20"/>
                <w:color w:val="auto"/>
              </w:rPr>
            </w:pPr>
            <w:r>
              <w:rPr>
                <w:rFonts w:ascii="Arial" w:cs="Arial" w:eastAsia="Arial" w:hAnsi="Arial"/>
                <w:sz w:val="31"/>
                <w:szCs w:val="31"/>
                <w:color w:val="0000FF"/>
                <w:vertAlign w:val="subscript"/>
              </w:rPr>
              <w:t>L.P.</w:t>
            </w:r>
            <w:r>
              <w:rPr>
                <w:rFonts w:ascii="Arial" w:cs="Arial" w:eastAsia="Arial" w:hAnsi="Arial"/>
                <w:sz w:val="11"/>
                <w:szCs w:val="11"/>
                <w:color w:val="008000"/>
              </w:rPr>
              <w:t>(2)(3)</w:t>
            </w: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top w:val="single" w:sz="8" w:color="2C2C2C"/>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40" w:type="dxa"/>
            <w:vAlign w:val="bottom"/>
            <w:tcBorders>
              <w:top w:val="single" w:sz="8" w:color="2C2C2C"/>
              <w:bottom w:val="single" w:sz="8" w:color="2C2C2C"/>
            </w:tcBorders>
          </w:tcPr>
          <w:p>
            <w:pPr>
              <w:spacing w:after="0"/>
              <w:rPr>
                <w:sz w:val="24"/>
                <w:szCs w:val="24"/>
                <w:color w:val="auto"/>
              </w:rPr>
            </w:pPr>
          </w:p>
        </w:tc>
        <w:tc>
          <w:tcPr>
            <w:tcW w:w="400" w:type="dxa"/>
            <w:vAlign w:val="bottom"/>
            <w:tcBorders>
              <w:top w:val="single" w:sz="8" w:color="2C2C2C"/>
              <w:bottom w:val="single" w:sz="8" w:color="2C2C2C"/>
            </w:tcBorders>
          </w:tcPr>
          <w:p>
            <w:pPr>
              <w:spacing w:after="0"/>
              <w:rPr>
                <w:sz w:val="24"/>
                <w:szCs w:val="24"/>
                <w:color w:val="auto"/>
              </w:rPr>
            </w:pPr>
          </w:p>
        </w:tc>
        <w:tc>
          <w:tcPr>
            <w:tcW w:w="480" w:type="dxa"/>
            <w:vAlign w:val="bottom"/>
            <w:tcBorders>
              <w:top w:val="single" w:sz="8" w:color="2C2C2C"/>
              <w:bottom w:val="single" w:sz="8" w:color="2C2C2C"/>
            </w:tcBorders>
          </w:tcPr>
          <w:p>
            <w:pPr>
              <w:spacing w:after="0"/>
              <w:rPr>
                <w:sz w:val="24"/>
                <w:szCs w:val="24"/>
                <w:color w:val="auto"/>
              </w:rPr>
            </w:pPr>
          </w:p>
        </w:tc>
        <w:tc>
          <w:tcPr>
            <w:tcW w:w="1500" w:type="dxa"/>
            <w:vAlign w:val="bottom"/>
            <w:tcBorders>
              <w:top w:val="single" w:sz="8" w:color="2C2C2C"/>
              <w:bottom w:val="single" w:sz="8" w:color="2C2C2C"/>
            </w:tcBorders>
            <w:gridSpan w:val="4"/>
          </w:tcPr>
          <w:p>
            <w:pPr>
              <w:ind w:left="640"/>
              <w:spacing w:after="0"/>
              <w:rPr>
                <w:sz w:val="20"/>
                <w:szCs w:val="20"/>
                <w:color w:val="auto"/>
              </w:rPr>
            </w:pPr>
            <w:r>
              <w:rPr>
                <w:rFonts w:ascii="Arial" w:cs="Arial" w:eastAsia="Arial" w:hAnsi="Arial"/>
                <w:sz w:val="17"/>
                <w:szCs w:val="17"/>
                <w:color w:val="0000FF"/>
                <w:w w:val="98"/>
              </w:rPr>
              <w:t>06/15/2021</w:t>
            </w:r>
          </w:p>
        </w:tc>
        <w:tc>
          <w:tcPr>
            <w:tcW w:w="68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gridSpan w:val="2"/>
          </w:tcPr>
          <w:p>
            <w:pPr>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(4)</w:t>
            </w:r>
          </w:p>
        </w:tc>
        <w:tc>
          <w:tcPr>
            <w:tcW w:w="840" w:type="dxa"/>
            <w:vAlign w:val="bottom"/>
            <w:tcBorders>
              <w:top w:val="single" w:sz="8" w:color="2C2C2C"/>
              <w:bottom w:val="single" w:sz="8" w:color="2C2C2C"/>
            </w:tcBorders>
          </w:tcPr>
          <w:p>
            <w:pPr>
              <w:ind w:left="180"/>
              <w:spacing w:after="0"/>
              <w:rPr>
                <w:sz w:val="20"/>
                <w:szCs w:val="20"/>
                <w:color w:val="auto"/>
              </w:rPr>
            </w:pPr>
            <w:r>
              <w:rPr>
                <w:rFonts w:ascii="Arial" w:cs="Arial" w:eastAsia="Arial" w:hAnsi="Arial"/>
                <w:sz w:val="17"/>
                <w:szCs w:val="17"/>
                <w:color w:val="0000FF"/>
              </w:rPr>
              <w:t>1,000</w:t>
            </w:r>
          </w:p>
        </w:tc>
        <w:tc>
          <w:tcPr>
            <w:tcW w:w="6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ind w:left="40"/>
              <w:spacing w:after="0"/>
              <w:rPr>
                <w:sz w:val="20"/>
                <w:szCs w:val="20"/>
                <w:color w:val="auto"/>
              </w:rPr>
            </w:pPr>
            <w:r>
              <w:rPr>
                <w:rFonts w:ascii="Arial" w:cs="Arial" w:eastAsia="Arial" w:hAnsi="Arial"/>
                <w:sz w:val="17"/>
                <w:szCs w:val="17"/>
                <w:color w:val="0000FF"/>
              </w:rPr>
              <w:t>A</w:t>
            </w:r>
          </w:p>
        </w:tc>
        <w:tc>
          <w:tcPr>
            <w:tcW w:w="620" w:type="dxa"/>
            <w:vAlign w:val="bottom"/>
            <w:tcBorders>
              <w:top w:val="single" w:sz="8" w:color="2C2C2C"/>
              <w:bottom w:val="single" w:sz="8" w:color="2C2C2C"/>
            </w:tcBorders>
            <w:gridSpan w:val="3"/>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0.00</w:t>
            </w:r>
            <w:r>
              <w:rPr>
                <w:rFonts w:ascii="Arial" w:cs="Arial" w:eastAsia="Arial" w:hAnsi="Arial"/>
                <w:sz w:val="22"/>
                <w:szCs w:val="22"/>
                <w:color w:val="008000"/>
                <w:w w:val="95"/>
                <w:vertAlign w:val="superscript"/>
              </w:rPr>
              <w:t>(4)</w:t>
            </w:r>
          </w:p>
        </w:tc>
        <w:tc>
          <w:tcPr>
            <w:tcW w:w="1500" w:type="dxa"/>
            <w:vAlign w:val="bottom"/>
            <w:tcBorders>
              <w:top w:val="single" w:sz="8" w:color="2C2C2C"/>
              <w:bottom w:val="single" w:sz="8" w:color="2C2C2C"/>
            </w:tcBorders>
            <w:gridSpan w:val="3"/>
          </w:tcPr>
          <w:p>
            <w:pPr>
              <w:jc w:val="right"/>
              <w:ind w:right="600"/>
              <w:spacing w:after="0"/>
              <w:rPr>
                <w:sz w:val="20"/>
                <w:szCs w:val="20"/>
                <w:color w:val="auto"/>
              </w:rPr>
            </w:pPr>
            <w:r>
              <w:rPr>
                <w:rFonts w:ascii="Arial" w:cs="Arial" w:eastAsia="Arial" w:hAnsi="Arial"/>
                <w:sz w:val="17"/>
                <w:szCs w:val="17"/>
                <w:color w:val="0000FF"/>
              </w:rPr>
              <w:t>144,884</w:t>
            </w:r>
          </w:p>
        </w:tc>
        <w:tc>
          <w:tcPr>
            <w:tcW w:w="280" w:type="dxa"/>
            <w:vAlign w:val="bottom"/>
            <w:tcBorders>
              <w:top w:val="single" w:sz="8" w:color="2C2C2C"/>
              <w:bottom w:val="single" w:sz="8" w:color="2C2C2C"/>
            </w:tcBorders>
          </w:tcPr>
          <w:p>
            <w:pPr>
              <w:jc w:val="center"/>
              <w:ind w:right="33"/>
              <w:spacing w:after="0"/>
              <w:rPr>
                <w:sz w:val="20"/>
                <w:szCs w:val="20"/>
                <w:color w:val="auto"/>
              </w:rPr>
            </w:pPr>
            <w:r>
              <w:rPr>
                <w:rFonts w:ascii="Arial" w:cs="Arial" w:eastAsia="Arial" w:hAnsi="Arial"/>
                <w:sz w:val="17"/>
                <w:szCs w:val="17"/>
                <w:color w:val="0000FF"/>
                <w:w w:val="97"/>
              </w:rPr>
              <w:t>D</w:t>
            </w:r>
          </w:p>
        </w:tc>
        <w:tc>
          <w:tcPr>
            <w:tcW w:w="18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220" w:type="dxa"/>
            <w:vAlign w:val="bottom"/>
            <w:gridSpan w:val="1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0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0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60" w:type="dxa"/>
            <w:vAlign w:val="bottom"/>
          </w:tcPr>
          <w:p>
            <w:pPr>
              <w:spacing w:after="0"/>
              <w:rPr>
                <w:sz w:val="14"/>
                <w:szCs w:val="14"/>
                <w:color w:val="auto"/>
              </w:rPr>
            </w:pP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180" w:type="dxa"/>
            <w:vAlign w:val="bottom"/>
          </w:tcPr>
          <w:p>
            <w:pPr>
              <w:spacing w:after="0"/>
              <w:rPr>
                <w:sz w:val="20"/>
                <w:szCs w:val="20"/>
                <w:color w:val="auto"/>
              </w:rPr>
            </w:pPr>
            <w:r>
              <w:rPr>
                <w:rFonts w:ascii="Arial" w:cs="Arial" w:eastAsia="Arial" w:hAnsi="Arial"/>
                <w:sz w:val="12"/>
                <w:szCs w:val="12"/>
                <w:b w:val="1"/>
                <w:bCs w:val="1"/>
                <w:color w:val="auto"/>
                <w:w w:val="95"/>
              </w:rPr>
              <w:t>10.</w:t>
            </w:r>
          </w:p>
        </w:tc>
        <w:tc>
          <w:tcPr>
            <w:tcW w:w="580" w:type="dxa"/>
            <w:vAlign w:val="bottom"/>
          </w:tcPr>
          <w:p>
            <w:pPr>
              <w:spacing w:after="0"/>
              <w:rPr>
                <w:sz w:val="14"/>
                <w:szCs w:val="14"/>
                <w:color w:val="auto"/>
              </w:rPr>
            </w:pPr>
          </w:p>
        </w:tc>
        <w:tc>
          <w:tcPr>
            <w:tcW w:w="700" w:type="dxa"/>
            <w:vAlign w:val="bottom"/>
            <w:tcBorders>
              <w:right w:val="single" w:sz="8" w:color="2C2C2C"/>
            </w:tcBorders>
            <w:gridSpan w:val="3"/>
          </w:tcPr>
          <w:p>
            <w:pPr>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15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28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Borders>
              <w:right w:val="single" w:sz="8" w:color="2C2C2C"/>
            </w:tcBorders>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500" w:type="dxa"/>
            <w:vAlign w:val="bottom"/>
            <w:gridSpan w:val="3"/>
          </w:tcPr>
          <w:p>
            <w:pPr>
              <w:ind w:left="120"/>
              <w:spacing w:after="0"/>
              <w:rPr>
                <w:sz w:val="20"/>
                <w:szCs w:val="20"/>
                <w:color w:val="auto"/>
              </w:rPr>
            </w:pPr>
            <w:r>
              <w:rPr>
                <w:rFonts w:ascii="Arial" w:cs="Arial" w:eastAsia="Arial" w:hAnsi="Arial"/>
                <w:sz w:val="12"/>
                <w:szCs w:val="12"/>
                <w:b w:val="1"/>
                <w:bCs w:val="1"/>
                <w:color w:val="auto"/>
              </w:rPr>
              <w:t>Exercisable  Date</w:t>
            </w:r>
          </w:p>
        </w:tc>
        <w:tc>
          <w:tcPr>
            <w:tcW w:w="6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120"/>
              <w:spacing w:after="0"/>
              <w:rPr>
                <w:sz w:val="20"/>
                <w:szCs w:val="20"/>
                <w:color w:val="auto"/>
              </w:rPr>
            </w:pPr>
            <w:r>
              <w:rPr>
                <w:rFonts w:ascii="Arial" w:cs="Arial" w:eastAsia="Arial" w:hAnsi="Arial"/>
                <w:sz w:val="12"/>
                <w:szCs w:val="12"/>
                <w:b w:val="1"/>
                <w:bCs w:val="1"/>
                <w:color w:val="auto"/>
                <w:w w:val="94"/>
              </w:rPr>
              <w:t>Shares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Fluke Capital Management, L.P. distributed these shares to its partners on a pro rata basis for no consideration (the "Distribution").</w:t>
      </w:r>
    </w:p>
    <w:p>
      <w:pPr>
        <w:spacing w:after="0" w:line="50" w:lineRule="exact"/>
        <w:rPr>
          <w:rFonts w:ascii="Arial" w:cs="Arial" w:eastAsia="Arial" w:hAnsi="Arial"/>
          <w:sz w:val="13"/>
          <w:szCs w:val="13"/>
          <w:color w:val="008000"/>
        </w:rPr>
      </w:pPr>
    </w:p>
    <w:p>
      <w:pPr>
        <w:ind w:left="40" w:right="280" w:firstLine="7"/>
        <w:spacing w:after="0" w:line="30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disclaims beneficial ownership of the shares of common stock reported herein except to the extent of his pecuniary interest therein, if any, and this report shall not be deemed an admission that the Reporting Person is the beneficial owner of such shares for purposes of Section 16 of the Securities Exchange Act of 1934, as amended, or for any other purpose.</w:t>
      </w:r>
    </w:p>
    <w:p>
      <w:pPr>
        <w:ind w:left="40" w:right="3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director of Fluke Management Corp., which is the managing general partner of Fluke Capital Management, L.P. The Reporting Person is also a partner of Fluke Capital Management, L.P. By virtue of such relationships, Mr. Fluke may be deemed to have voting and investment power with respect to the shares held by Fluke Capital Management, L.P. and as a result may be deemed to have beneficial ownership of such shares.</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Acquisition by the Reporting Person pursuant to the Distribution.</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Glenna Mileson,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890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in-fact on behalf of John M.</w:t>
      </w:r>
      <w:r>
        <w:rPr>
          <w:sz w:val="20"/>
          <w:szCs w:val="20"/>
          <w:color w:val="auto"/>
        </w:rPr>
        <w:tab/>
      </w:r>
      <w:r>
        <w:rPr>
          <w:rFonts w:ascii="Arial" w:cs="Arial" w:eastAsia="Arial" w:hAnsi="Arial"/>
          <w:sz w:val="15"/>
          <w:szCs w:val="15"/>
          <w:color w:val="0000FF"/>
        </w:rPr>
        <w:t>06/16/2021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Fluke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508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5082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91906"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2021-06-16T17:51:31Z</dcterms:created>
  <dcterms:modified xsi:type="dcterms:W3CDTF">2021-06-16T17:51:31Z</dcterms:modified>
</cp:coreProperties>
</file>