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CHURCH KEVIN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Athira Pharma,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Discovery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One-fourth of the shares subject to the option will vest on January 8, 2022, and one-fourth of the shares subject to the option will vest on each year thereafter.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Glenna Mileson,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02/21/2021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12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Kevin Church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36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2499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2021-02-22T16:33:04Z</dcterms:created>
  <dcterms:modified xsi:type="dcterms:W3CDTF">2021-02-22T16:33:04Z</dcterms:modified>
</cp:coreProperties>
</file>