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</w:t>
      </w:r>
      <w:r>
        <w:rPr/>
        <w:t>February 11,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Mark Litton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President and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LeonaBio,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18706 North Creek Pkwy, Suite 104</w:t>
      </w:r>
    </w:p>
    <w:p>
      <w:pPr>
        <w:pStyle w:val="PreformattedText"/>
        <w:bidi w:val="0"/>
        <w:spacing w:before="0" w:after="0"/>
        <w:jc w:val="left"/>
        <w:rPr/>
      </w:pPr>
      <w:r>
        <w:rPr/>
        <w:t>Bothell, WA 98011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LeonaBio,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January 20,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333-292826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Mark Litton: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conducted a limited review of your registration statement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have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following comment.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respond to this letter by amending your registration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providing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requested information. If you do not believe the comment applies to your facts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circumstances or do not believe an amendment is appropriate, please tell us why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reviewing any amendment to your registration statement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in response to this letter, we may have additional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>General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We note from your Current Report on Form 8-K filed December 18, 2025,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that, in December 2025, you entered into an in-licensing agreement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Sermonix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Pharmaceuticals, Inc. and that, pursuant to that agreement, you assumed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obligation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for the ongoing phase 3 trial for lasofoxifene in the licensed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territories; you assumed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Sermonix   s agreements with third parties, including contract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manufacturers that have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been supplying drug substances and drug products; and you are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payments to Sermonix   s third party service providers. Please tell us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whether you will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providing the Sermonix financial statements. If you will not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providing them,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tell us why.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February 11,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remind you that the company and its management are responsible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accuracy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adequacy of their disclosures, notwithstanding any review, comments,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absence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Refer to Rules 460 and 461 regarding requests for acceleration.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allow adequate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 for us to review any amendment prior to the requested effective date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Jessica Dickerson at 202-551-8013 or Joe McCann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202-551-6262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other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Michael Nordtvedt,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329</Words>
  <Characters>1793</Characters>
  <CharactersWithSpaces>2444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